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5C" w:rsidRDefault="00693B5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Labor Market Study: </w:t>
      </w:r>
      <w:r w:rsidRPr="00EA477A">
        <w:rPr>
          <w:rFonts w:ascii="Arial" w:hAnsi="Arial" w:cs="Arial"/>
          <w:b/>
        </w:rPr>
        <w:t>Certificate of Achievement Business Information Worker</w:t>
      </w:r>
    </w:p>
    <w:p w:rsidR="00632231" w:rsidRPr="00BE3D28" w:rsidRDefault="00632231">
      <w:pPr>
        <w:rPr>
          <w:rFonts w:ascii="Arial" w:hAnsi="Arial" w:cs="Arial"/>
        </w:rPr>
      </w:pPr>
      <w:r>
        <w:rPr>
          <w:rFonts w:ascii="Arial" w:hAnsi="Arial" w:cs="Arial"/>
        </w:rPr>
        <w:t>The Certificate of Achievement in Business Information Worker is designed to prepare studen</w:t>
      </w:r>
      <w:r w:rsidR="001173F8">
        <w:rPr>
          <w:rFonts w:ascii="Arial" w:hAnsi="Arial" w:cs="Arial"/>
        </w:rPr>
        <w:t>ts for entry-level employment</w:t>
      </w:r>
      <w:r>
        <w:rPr>
          <w:rFonts w:ascii="Arial" w:hAnsi="Arial" w:cs="Arial"/>
        </w:rPr>
        <w:t xml:space="preserve"> as General Office Clerks, Retail Salespersons, Customer Service Representatives, and Receptionists and Information Clerks. </w:t>
      </w:r>
      <w:r w:rsidR="001173F8">
        <w:rPr>
          <w:rFonts w:ascii="Arial" w:hAnsi="Arial" w:cs="Arial"/>
        </w:rPr>
        <w:t xml:space="preserve">As indicated in the table below, the </w:t>
      </w:r>
      <w:r w:rsidR="0086215A">
        <w:rPr>
          <w:rFonts w:ascii="Arial" w:hAnsi="Arial" w:cs="Arial"/>
        </w:rPr>
        <w:t xml:space="preserve">November 28, 2012 </w:t>
      </w:r>
      <w:r w:rsidR="001173F8">
        <w:rPr>
          <w:rFonts w:ascii="Arial" w:eastAsia="Times New Roman" w:hAnsi="Arial" w:cs="Arial"/>
          <w:color w:val="000000"/>
        </w:rPr>
        <w:t xml:space="preserve">Employment Development Department, Labor Market Information Division </w:t>
      </w:r>
      <w:r w:rsidR="001173F8" w:rsidRPr="00632231">
        <w:rPr>
          <w:rFonts w:ascii="Arial" w:eastAsia="Times New Roman" w:hAnsi="Arial" w:cs="Arial"/>
          <w:color w:val="000000"/>
        </w:rPr>
        <w:t>Job Projections</w:t>
      </w:r>
      <w:r w:rsidR="0086215A">
        <w:rPr>
          <w:rFonts w:ascii="Arial" w:eastAsia="Times New Roman" w:hAnsi="Arial" w:cs="Arial"/>
          <w:color w:val="000000"/>
        </w:rPr>
        <w:t xml:space="preserve"> R</w:t>
      </w:r>
      <w:r w:rsidR="001173F8">
        <w:rPr>
          <w:rFonts w:ascii="Arial" w:eastAsia="Times New Roman" w:hAnsi="Arial" w:cs="Arial"/>
          <w:color w:val="000000"/>
        </w:rPr>
        <w:t xml:space="preserve">eport </w:t>
      </w:r>
      <w:r w:rsidR="0086215A">
        <w:rPr>
          <w:rFonts w:ascii="Arial" w:eastAsia="Times New Roman" w:hAnsi="Arial" w:cs="Arial"/>
          <w:color w:val="000000"/>
        </w:rPr>
        <w:t>for San Diego County</w:t>
      </w:r>
      <w:r w:rsidR="001173F8">
        <w:rPr>
          <w:rFonts w:ascii="Arial" w:eastAsia="Times New Roman" w:hAnsi="Arial" w:cs="Arial"/>
          <w:color w:val="000000"/>
        </w:rPr>
        <w:t xml:space="preserve"> indicates significant growth in demand fo</w:t>
      </w:r>
      <w:r w:rsidR="0086215A">
        <w:rPr>
          <w:rFonts w:ascii="Arial" w:eastAsia="Times New Roman" w:hAnsi="Arial" w:cs="Arial"/>
          <w:color w:val="000000"/>
        </w:rPr>
        <w:t>r entry-level employees in these job categories.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5612"/>
        <w:gridCol w:w="1318"/>
        <w:gridCol w:w="1170"/>
      </w:tblGrid>
      <w:tr w:rsidR="00BE3D28" w:rsidRPr="00BE3D28" w:rsidTr="00364AD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3F8" w:rsidRDefault="00632231" w:rsidP="0063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Employment Development Department</w:t>
            </w:r>
            <w:r w:rsidR="001173F8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L</w:t>
            </w:r>
            <w:r w:rsidR="001173F8">
              <w:rPr>
                <w:rFonts w:ascii="Arial" w:eastAsia="Times New Roman" w:hAnsi="Arial" w:cs="Arial"/>
                <w:color w:val="000000"/>
              </w:rPr>
              <w:t xml:space="preserve">abor Market Information Division </w:t>
            </w:r>
            <w:r w:rsidRPr="00632231">
              <w:rPr>
                <w:rFonts w:ascii="Arial" w:eastAsia="Times New Roman" w:hAnsi="Arial" w:cs="Arial"/>
                <w:color w:val="000000"/>
              </w:rPr>
              <w:t>Job Projections</w:t>
            </w:r>
            <w:r w:rsidR="001173F8">
              <w:rPr>
                <w:rFonts w:ascii="Arial" w:eastAsia="Times New Roman" w:hAnsi="Arial" w:cs="Arial"/>
                <w:color w:val="000000"/>
              </w:rPr>
              <w:t xml:space="preserve"> for </w:t>
            </w:r>
            <w:r w:rsidR="001173F8" w:rsidRPr="00632231">
              <w:rPr>
                <w:rFonts w:ascii="Arial" w:eastAsia="Times New Roman" w:hAnsi="Arial" w:cs="Arial"/>
                <w:color w:val="000000"/>
              </w:rPr>
              <w:t>2010-2020</w:t>
            </w:r>
          </w:p>
          <w:p w:rsidR="001173F8" w:rsidRDefault="001173F8" w:rsidP="0063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 Diego-Carlsbad-San Marcos Metropolitan Statistical Area (San Diego County)</w:t>
            </w:r>
          </w:p>
          <w:p w:rsidR="001173F8" w:rsidRDefault="001173F8" w:rsidP="0063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32231" w:rsidRPr="001173F8" w:rsidRDefault="001173F8" w:rsidP="0063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7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28, 2012</w:t>
            </w:r>
            <w:r w:rsidR="00632231" w:rsidRPr="001173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32231" w:rsidRPr="00632231" w:rsidRDefault="00632231" w:rsidP="0063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3D28" w:rsidRPr="00BE3D28" w:rsidTr="00364ADB">
        <w:trPr>
          <w:trHeight w:val="300"/>
        </w:trPr>
        <w:tc>
          <w:tcPr>
            <w:tcW w:w="163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vMerge/>
            <w:tcBorders>
              <w:left w:val="nil"/>
              <w:right w:val="nil"/>
            </w:tcBorders>
            <w:vAlign w:val="center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3D28" w:rsidRPr="00BE3D28" w:rsidTr="00364ADB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SOC-Code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3D28">
              <w:rPr>
                <w:rFonts w:ascii="Arial" w:eastAsia="Times New Roman" w:hAnsi="Arial" w:cs="Arial"/>
                <w:b/>
                <w:bCs/>
                <w:color w:val="000000"/>
              </w:rPr>
              <w:t>Job Title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3D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Annual Job Openings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3D28">
              <w:rPr>
                <w:rFonts w:ascii="Arial" w:eastAsia="Times New Roman" w:hAnsi="Arial" w:cs="Arial"/>
                <w:b/>
                <w:bCs/>
                <w:color w:val="000000"/>
              </w:rPr>
              <w:t>Wages</w:t>
            </w:r>
          </w:p>
        </w:tc>
      </w:tr>
      <w:tr w:rsidR="00BE3D28" w:rsidRPr="00BE3D28" w:rsidTr="00364ADB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43-9061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Office Clerks General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1</w:t>
            </w:r>
            <w:r w:rsidR="0086215A">
              <w:rPr>
                <w:rFonts w:ascii="Arial" w:eastAsia="Times New Roman" w:hAnsi="Arial" w:cs="Arial"/>
                <w:color w:val="000000"/>
              </w:rPr>
              <w:t>,</w:t>
            </w:r>
            <w:r w:rsidRPr="00BE3D2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 xml:space="preserve">$14.32 </w:t>
            </w:r>
          </w:p>
        </w:tc>
      </w:tr>
      <w:tr w:rsidR="00BE3D28" w:rsidRPr="00BE3D28" w:rsidTr="00364ADB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41-2031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Retail Salespersons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1</w:t>
            </w:r>
            <w:r w:rsidR="0086215A">
              <w:rPr>
                <w:rFonts w:ascii="Arial" w:eastAsia="Times New Roman" w:hAnsi="Arial" w:cs="Arial"/>
                <w:color w:val="000000"/>
              </w:rPr>
              <w:t>,</w:t>
            </w:r>
            <w:r w:rsidRPr="00BE3D28">
              <w:rPr>
                <w:rFonts w:ascii="Arial" w:eastAsia="Times New Roman" w:hAnsi="Arial" w:cs="Arial"/>
                <w:color w:val="000000"/>
              </w:rPr>
              <w:t>925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 xml:space="preserve">$11.01 </w:t>
            </w:r>
          </w:p>
        </w:tc>
      </w:tr>
      <w:tr w:rsidR="00BE3D28" w:rsidRPr="00BE3D28" w:rsidTr="00364ADB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43-4051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Customer Service Representatives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921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 xml:space="preserve">$17.17 </w:t>
            </w:r>
          </w:p>
        </w:tc>
      </w:tr>
      <w:tr w:rsidR="00BE3D28" w:rsidRPr="00BE3D28" w:rsidTr="00364ADB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43-4171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Receptionists and Information Clerks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>477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E3D28" w:rsidRPr="00BE3D28" w:rsidRDefault="00BE3D28" w:rsidP="00BE3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D28">
              <w:rPr>
                <w:rFonts w:ascii="Arial" w:eastAsia="Times New Roman" w:hAnsi="Arial" w:cs="Arial"/>
                <w:color w:val="000000"/>
              </w:rPr>
              <w:t xml:space="preserve">$13.64 </w:t>
            </w:r>
          </w:p>
        </w:tc>
      </w:tr>
    </w:tbl>
    <w:p w:rsidR="00693B50" w:rsidRDefault="00693B50">
      <w:pPr>
        <w:rPr>
          <w:rFonts w:ascii="Arial" w:hAnsi="Arial" w:cs="Arial"/>
        </w:rPr>
      </w:pPr>
    </w:p>
    <w:p w:rsidR="00AA5097" w:rsidRPr="00693B50" w:rsidRDefault="0086215A" w:rsidP="00AA5097">
      <w:pPr>
        <w:rPr>
          <w:rFonts w:ascii="Arial" w:hAnsi="Arial" w:cs="Arial"/>
        </w:rPr>
      </w:pPr>
      <w:r>
        <w:rPr>
          <w:rFonts w:ascii="Arial" w:hAnsi="Arial" w:cs="Arial"/>
        </w:rPr>
        <w:t>It is estimated that approximately 80 students will successfully complete the Certificate of Achievement in Business Information Worker annually, based on the current number of</w:t>
      </w:r>
      <w:r w:rsidR="00AA5097">
        <w:rPr>
          <w:rFonts w:ascii="Arial" w:hAnsi="Arial" w:cs="Arial"/>
        </w:rPr>
        <w:t xml:space="preserve"> students completing the current number of</w:t>
      </w:r>
      <w:r>
        <w:rPr>
          <w:rFonts w:ascii="Arial" w:hAnsi="Arial" w:cs="Arial"/>
        </w:rPr>
        <w:t xml:space="preserve"> annual sections</w:t>
      </w:r>
      <w:r w:rsidR="00AA5097">
        <w:rPr>
          <w:rFonts w:ascii="Arial" w:hAnsi="Arial" w:cs="Arial"/>
        </w:rPr>
        <w:t xml:space="preserve"> offered in the courses required for the certificate. (See pp. 5-6 of the accompanying Narrative for complete annual section and enrollment information)</w:t>
      </w:r>
      <w:r w:rsidR="0070232C">
        <w:rPr>
          <w:rFonts w:ascii="Arial" w:hAnsi="Arial" w:cs="Arial"/>
        </w:rPr>
        <w:t xml:space="preserve"> When compared with even the lowest anticipated annual job openings (477), the data demonstrates </w:t>
      </w:r>
      <w:r w:rsidR="00D7712D">
        <w:rPr>
          <w:rFonts w:ascii="Arial" w:hAnsi="Arial" w:cs="Arial"/>
        </w:rPr>
        <w:t xml:space="preserve">more than </w:t>
      </w:r>
      <w:r w:rsidR="0070232C">
        <w:rPr>
          <w:rFonts w:ascii="Arial" w:hAnsi="Arial" w:cs="Arial"/>
        </w:rPr>
        <w:t xml:space="preserve">adequate demand for the </w:t>
      </w:r>
      <w:r w:rsidR="00D7712D">
        <w:rPr>
          <w:rFonts w:ascii="Arial" w:hAnsi="Arial" w:cs="Arial"/>
        </w:rPr>
        <w:t>annual completer projections (80).</w:t>
      </w:r>
    </w:p>
    <w:p w:rsidR="00632231" w:rsidRPr="00693B50" w:rsidRDefault="00632231">
      <w:pPr>
        <w:rPr>
          <w:rFonts w:ascii="Arial" w:hAnsi="Arial" w:cs="Arial"/>
        </w:rPr>
      </w:pPr>
    </w:p>
    <w:sectPr w:rsidR="00632231" w:rsidRPr="00693B50" w:rsidSect="00BA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F"/>
    <w:rsid w:val="001173F8"/>
    <w:rsid w:val="00364ADB"/>
    <w:rsid w:val="00632231"/>
    <w:rsid w:val="00693B50"/>
    <w:rsid w:val="0070232C"/>
    <w:rsid w:val="00803AD9"/>
    <w:rsid w:val="0086215A"/>
    <w:rsid w:val="008A7695"/>
    <w:rsid w:val="009C4B5C"/>
    <w:rsid w:val="00AA5097"/>
    <w:rsid w:val="00BA2CCA"/>
    <w:rsid w:val="00BE3D28"/>
    <w:rsid w:val="00D7712D"/>
    <w:rsid w:val="00E45B67"/>
    <w:rsid w:val="00F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A2341-86DC-4201-90D7-1E0EEC0B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 M MAHRENHOLZ</cp:lastModifiedBy>
  <cp:revision>2</cp:revision>
  <cp:lastPrinted>2014-04-21T19:59:00Z</cp:lastPrinted>
  <dcterms:created xsi:type="dcterms:W3CDTF">2018-03-08T19:21:00Z</dcterms:created>
  <dcterms:modified xsi:type="dcterms:W3CDTF">2018-03-08T19:21:00Z</dcterms:modified>
</cp:coreProperties>
</file>